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2377" w14:textId="01085B6F" w:rsidR="00DB1309" w:rsidRDefault="00DB1309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</w:p>
    <w:p w14:paraId="48BAC301" w14:textId="0C7175A5" w:rsidR="00C82799" w:rsidRPr="00D71140" w:rsidRDefault="00C82799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</w:p>
    <w:p w14:paraId="1633E97F" w14:textId="068B2506" w:rsidR="002F32E6" w:rsidRPr="002F32E6" w:rsidRDefault="00C82799" w:rsidP="00A3400A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  <w:r w:rsidRPr="00C82799">
        <w:rPr>
          <w:rFonts w:ascii="Avenir Next" w:eastAsia="SimSun" w:hAnsi="Avenir Next" w:cs="Times New Roman"/>
          <w:b/>
          <w:bCs/>
          <w:noProof/>
          <w:sz w:val="24"/>
          <w:szCs w:val="24"/>
          <w:lang w:val="en-GB" w:eastAsia="zh-CN"/>
        </w:rPr>
        <w:drawing>
          <wp:anchor distT="0" distB="0" distL="114300" distR="114300" simplePos="0" relativeHeight="6" behindDoc="1" locked="0" layoutInCell="1" allowOverlap="1" wp14:anchorId="66888583" wp14:editId="27892E82">
            <wp:simplePos x="0" y="0"/>
            <wp:positionH relativeFrom="column">
              <wp:posOffset>4396105</wp:posOffset>
            </wp:positionH>
            <wp:positionV relativeFrom="paragraph">
              <wp:posOffset>71120</wp:posOffset>
            </wp:positionV>
            <wp:extent cx="1722120" cy="108521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2E6" w:rsidRPr="00C82799">
        <w:rPr>
          <w:rFonts w:ascii="Avenir Next" w:eastAsia="SimSun" w:hAnsi="Avenir Next" w:cs="Times New Roman"/>
          <w:b/>
          <w:bCs/>
          <w:sz w:val="48"/>
          <w:szCs w:val="24"/>
          <w:lang w:val="en-GB" w:eastAsia="zh-CN"/>
        </w:rPr>
        <w:t>NISIS Membership</w:t>
      </w:r>
      <w:r>
        <w:rPr>
          <w:rFonts w:ascii="Avenir Next" w:eastAsia="SimSun" w:hAnsi="Avenir Next" w:cs="Times New Roman"/>
          <w:sz w:val="48"/>
          <w:szCs w:val="24"/>
          <w:lang w:val="en-GB" w:eastAsia="zh-CN"/>
        </w:rPr>
        <w:br/>
      </w:r>
      <w:r w:rsidR="002F32E6">
        <w:rPr>
          <w:rFonts w:ascii="Avenir Next" w:eastAsia="SimSun" w:hAnsi="Avenir Next" w:cs="Times New Roman"/>
          <w:sz w:val="48"/>
          <w:szCs w:val="24"/>
          <w:lang w:val="en-GB" w:eastAsia="zh-CN"/>
        </w:rPr>
        <w:t xml:space="preserve">Application form for </w:t>
      </w:r>
      <w:r>
        <w:rPr>
          <w:rFonts w:ascii="Avenir Next" w:eastAsia="SimSun" w:hAnsi="Avenir Next" w:cs="Times New Roman"/>
          <w:sz w:val="48"/>
          <w:szCs w:val="24"/>
          <w:lang w:val="en-GB" w:eastAsia="zh-CN"/>
        </w:rPr>
        <w:br/>
      </w:r>
      <w:r w:rsidR="00CF271C">
        <w:rPr>
          <w:rFonts w:ascii="Avenir Next" w:eastAsia="SimSun" w:hAnsi="Avenir Next" w:cs="Times New Roman"/>
          <w:sz w:val="48"/>
          <w:szCs w:val="24"/>
          <w:lang w:val="en-GB" w:eastAsia="zh-CN"/>
        </w:rPr>
        <w:t>PhD candidates</w:t>
      </w:r>
    </w:p>
    <w:p w14:paraId="23EDC98F" w14:textId="77777777" w:rsidR="00D16C63" w:rsidRDefault="00D16C63" w:rsidP="002F32E6">
      <w:pPr>
        <w:jc w:val="both"/>
        <w:rPr>
          <w:rFonts w:ascii="Avenir Next" w:hAnsi="Avenir Next"/>
          <w:lang w:val="en-US"/>
        </w:rPr>
      </w:pPr>
    </w:p>
    <w:p w14:paraId="57A9AEF1" w14:textId="21DFDB53" w:rsidR="002F32E6" w:rsidRPr="002F32E6" w:rsidRDefault="00C82799" w:rsidP="002F32E6">
      <w:pPr>
        <w:jc w:val="both"/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This form is a r</w:t>
      </w:r>
      <w:r w:rsidR="002F32E6" w:rsidRPr="002F32E6">
        <w:rPr>
          <w:rFonts w:ascii="Avenir Next" w:hAnsi="Avenir Next"/>
          <w:lang w:val="en-US"/>
        </w:rPr>
        <w:t xml:space="preserve">equest to be admitted as a </w:t>
      </w:r>
      <w:r w:rsidR="00CF271C">
        <w:rPr>
          <w:rFonts w:ascii="Avenir Next" w:hAnsi="Avenir Next"/>
          <w:lang w:val="en-US"/>
        </w:rPr>
        <w:t>J</w:t>
      </w:r>
      <w:r w:rsidR="002F32E6" w:rsidRPr="002F32E6">
        <w:rPr>
          <w:rFonts w:ascii="Avenir Next" w:hAnsi="Avenir Next"/>
          <w:lang w:val="en-US"/>
        </w:rPr>
        <w:t xml:space="preserve">unior </w:t>
      </w:r>
      <w:r w:rsidR="00CF271C">
        <w:rPr>
          <w:rFonts w:ascii="Avenir Next" w:hAnsi="Avenir Next"/>
          <w:lang w:val="en-US"/>
        </w:rPr>
        <w:t>Me</w:t>
      </w:r>
      <w:r w:rsidR="002F32E6" w:rsidRPr="002F32E6">
        <w:rPr>
          <w:rFonts w:ascii="Avenir Next" w:hAnsi="Avenir Next"/>
          <w:lang w:val="en-US"/>
        </w:rPr>
        <w:t xml:space="preserve">mber of the Netherlands Interuniversity School for Islamic Studies. </w:t>
      </w:r>
    </w:p>
    <w:p w14:paraId="23A94239" w14:textId="278EC601" w:rsidR="002F32E6" w:rsidRPr="002F32E6" w:rsidRDefault="00C82799" w:rsidP="002F32E6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 xml:space="preserve">Please send this form </w:t>
      </w:r>
      <w:r w:rsidR="002F32E6" w:rsidRPr="002F32E6">
        <w:rPr>
          <w:rFonts w:ascii="Avenir Next" w:hAnsi="Avenir Next"/>
          <w:lang w:val="en-US"/>
        </w:rPr>
        <w:t xml:space="preserve">by email to </w:t>
      </w:r>
      <w:hyperlink r:id="rId11" w:history="1">
        <w:r w:rsidR="002F32E6" w:rsidRPr="002F32E6">
          <w:rPr>
            <w:rStyle w:val="Hyperlink"/>
            <w:rFonts w:ascii="Avenir Next" w:hAnsi="Avenir Next"/>
            <w:lang w:val="en-US"/>
          </w:rPr>
          <w:t>nisis@uu.nl</w:t>
        </w:r>
      </w:hyperlink>
      <w:r w:rsidR="002F32E6" w:rsidRPr="002F32E6">
        <w:rPr>
          <w:rFonts w:ascii="Avenir Next" w:hAnsi="Avenir Next"/>
          <w:lang w:val="en-US"/>
        </w:rPr>
        <w:t xml:space="preserve">. </w:t>
      </w:r>
    </w:p>
    <w:p w14:paraId="2DFE58CE" w14:textId="781B0728" w:rsidR="00CF271C" w:rsidRDefault="00CF271C" w:rsidP="00CF271C">
      <w:pPr>
        <w:jc w:val="both"/>
        <w:rPr>
          <w:rFonts w:ascii="Avenir Next" w:hAnsi="Avenir Next" w:cs="Calibri"/>
          <w:lang w:val="en-US"/>
        </w:rPr>
      </w:pPr>
      <w:r w:rsidRPr="00CF271C">
        <w:rPr>
          <w:rFonts w:ascii="Avenir Next" w:hAnsi="Avenir Next" w:cs="Calibri"/>
          <w:lang w:val="en-US"/>
        </w:rPr>
        <w:t xml:space="preserve">The application will be evaluated by the NISIS board. PhD candidates will be informed by the NISIS bureau as soon as the board has taken a decision.  </w:t>
      </w:r>
    </w:p>
    <w:p w14:paraId="3FEE768D" w14:textId="07FBCBB9" w:rsidR="00042FA0" w:rsidRPr="00042FA0" w:rsidRDefault="00042FA0" w:rsidP="00CF271C">
      <w:pPr>
        <w:jc w:val="both"/>
        <w:rPr>
          <w:rFonts w:ascii="Avenir Next" w:hAnsi="Avenir Next" w:cs="Calibri"/>
          <w:lang w:val="en-US"/>
        </w:rPr>
      </w:pPr>
      <w:r w:rsidRPr="005A4CBB">
        <w:rPr>
          <w:rFonts w:ascii="Avenir Next" w:hAnsi="Avenir Next" w:cs="Calibri"/>
          <w:lang w:val="en-US"/>
        </w:rPr>
        <w:t xml:space="preserve">Please note that we ask external PhD candidates €500 for their membership, which lasts for the duration of their PhD project (see our website for more details). The membership fee for PhD candidates employed by a Dutch university </w:t>
      </w:r>
      <w:r w:rsidR="004301A4">
        <w:rPr>
          <w:rFonts w:ascii="Avenir Next" w:hAnsi="Avenir Next" w:cs="Calibri"/>
          <w:lang w:val="en-US"/>
        </w:rPr>
        <w:t xml:space="preserve">or KU Leuven </w:t>
      </w:r>
      <w:r w:rsidRPr="005A4CBB">
        <w:rPr>
          <w:rFonts w:ascii="Avenir Next" w:hAnsi="Avenir Next" w:cs="Calibri"/>
          <w:lang w:val="en-US"/>
        </w:rPr>
        <w:t>is €1000</w:t>
      </w:r>
      <w:r w:rsidR="007E1945">
        <w:rPr>
          <w:rFonts w:ascii="Avenir Next" w:hAnsi="Avenir Next" w:cs="Calibri"/>
          <w:lang w:val="en-US"/>
        </w:rPr>
        <w:t>. T</w:t>
      </w:r>
      <w:r w:rsidRPr="005A4CBB">
        <w:rPr>
          <w:rFonts w:ascii="Avenir Next" w:hAnsi="Avenir Next" w:cs="Calibri"/>
          <w:lang w:val="en-US"/>
        </w:rPr>
        <w:t xml:space="preserve">his will be covered directly by your institution. </w:t>
      </w:r>
    </w:p>
    <w:p w14:paraId="1CA4CD40" w14:textId="5D430553" w:rsidR="00CF271C" w:rsidRPr="00042FA0" w:rsidRDefault="00CF271C" w:rsidP="00CF271C">
      <w:pPr>
        <w:jc w:val="both"/>
        <w:rPr>
          <w:rFonts w:ascii="Avenir Next" w:hAnsi="Avenir Next"/>
          <w:lang w:val="en-US"/>
        </w:rPr>
      </w:pPr>
      <w:r w:rsidRPr="00CF271C">
        <w:rPr>
          <w:rFonts w:ascii="Avenir Next" w:hAnsi="Avenir Next" w:cs="Calibri"/>
          <w:lang w:val="en-US"/>
        </w:rPr>
        <w:t xml:space="preserve">Note: the following data will be used in documents and statistics of NISIS. </w:t>
      </w:r>
      <w:r w:rsidRPr="005A4CBB">
        <w:rPr>
          <w:rFonts w:ascii="Avenir Next" w:hAnsi="Avenir Next" w:cs="Calibri"/>
          <w:lang w:val="en-US"/>
        </w:rPr>
        <w:t xml:space="preserve">Therefore, the information must be complete and accurate. Your email address will be sent to the </w:t>
      </w:r>
      <w:r w:rsidR="00042FA0">
        <w:rPr>
          <w:rFonts w:ascii="Avenir Next" w:hAnsi="Avenir Next" w:cs="Calibri"/>
          <w:lang w:val="en-US"/>
        </w:rPr>
        <w:t xml:space="preserve">representatives of the </w:t>
      </w:r>
      <w:r w:rsidRPr="005A4CBB">
        <w:rPr>
          <w:rFonts w:ascii="Avenir Next" w:hAnsi="Avenir Next" w:cs="Calibri"/>
          <w:lang w:val="en-US"/>
        </w:rPr>
        <w:t xml:space="preserve">NISIS Junior Research Council, so they can contact you about matters related to the Junior Research Council. Every NISIS junior member is automatically a member of the Junior Research Council. For more information about the Junior Research Council, please click </w:t>
      </w:r>
      <w:hyperlink r:id="rId12" w:history="1">
        <w:r w:rsidRPr="005A4CBB">
          <w:rPr>
            <w:rStyle w:val="Hyperlink"/>
            <w:rFonts w:ascii="Avenir Next" w:hAnsi="Avenir Next" w:cs="Calibri"/>
            <w:lang w:val="en-US"/>
          </w:rPr>
          <w:t>here</w:t>
        </w:r>
      </w:hyperlink>
      <w:r w:rsidRPr="005A4CBB">
        <w:rPr>
          <w:rFonts w:ascii="Avenir Next" w:hAnsi="Avenir Next" w:cs="Calibri"/>
          <w:lang w:val="en-US"/>
        </w:rPr>
        <w:t>.</w:t>
      </w:r>
    </w:p>
    <w:p w14:paraId="2F206DC5" w14:textId="77777777" w:rsidR="00042FA0" w:rsidRPr="005A4CBB" w:rsidRDefault="00042FA0" w:rsidP="00042FA0">
      <w:pPr>
        <w:jc w:val="both"/>
        <w:rPr>
          <w:rFonts w:ascii="Avenir Next" w:hAnsi="Avenir Next"/>
          <w:lang w:val="en-US"/>
        </w:rPr>
      </w:pPr>
      <w:r w:rsidRPr="004156A8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56A8">
        <w:rPr>
          <w:lang w:val="en-US"/>
        </w:rPr>
        <w:instrText xml:space="preserve"> FORMCHECKBOX </w:instrText>
      </w:r>
      <w:r w:rsidR="004D3FE2">
        <w:rPr>
          <w:lang w:val="en-US"/>
        </w:rPr>
      </w:r>
      <w:r w:rsidR="004D3FE2">
        <w:rPr>
          <w:lang w:val="en-US"/>
        </w:rPr>
        <w:fldChar w:fldCharType="separate"/>
      </w:r>
      <w:r w:rsidRPr="004156A8">
        <w:rPr>
          <w:lang w:val="en-US"/>
        </w:rPr>
        <w:fldChar w:fldCharType="end"/>
      </w:r>
      <w:bookmarkEnd w:id="0"/>
      <w:r>
        <w:rPr>
          <w:rFonts w:ascii="Avenir Next" w:hAnsi="Avenir Next" w:cs="Calibri"/>
          <w:lang w:val="en-US"/>
        </w:rPr>
        <w:tab/>
      </w:r>
      <w:r w:rsidRPr="005A4CBB">
        <w:rPr>
          <w:rFonts w:ascii="Avenir Next" w:hAnsi="Avenir Next" w:cs="Calibri"/>
          <w:lang w:val="en-US"/>
        </w:rPr>
        <w:t xml:space="preserve">If you do </w:t>
      </w:r>
      <w:r w:rsidRPr="005A4CBB">
        <w:rPr>
          <w:rFonts w:ascii="Avenir Next" w:hAnsi="Avenir Next" w:cs="Calibri"/>
          <w:b/>
          <w:lang w:val="en-US"/>
        </w:rPr>
        <w:t>not</w:t>
      </w:r>
      <w:r w:rsidRPr="005A4CBB">
        <w:rPr>
          <w:rFonts w:ascii="Avenir Next" w:hAnsi="Avenir Next" w:cs="Calibri"/>
          <w:lang w:val="en-US"/>
        </w:rPr>
        <w:t xml:space="preserve"> want to receive emails from NISIS, please check the box</w:t>
      </w:r>
      <w:r>
        <w:rPr>
          <w:rFonts w:ascii="Avenir Next" w:hAnsi="Avenir Next" w:cs="Calibri"/>
          <w:lang w:val="en-US"/>
        </w:rPr>
        <w:t>.</w:t>
      </w:r>
      <w:r w:rsidRPr="005A4CBB">
        <w:rPr>
          <w:rFonts w:ascii="Avenir Next" w:hAnsi="Avenir Next" w:cs="Calibri"/>
          <w:lang w:val="en-US"/>
        </w:rPr>
        <w:t xml:space="preserve">    </w:t>
      </w:r>
      <w:bookmarkStart w:id="1" w:name="_1585999369"/>
      <w:bookmarkEnd w:id="1"/>
      <w:r w:rsidRPr="005A4CBB">
        <w:rPr>
          <w:rFonts w:ascii="Avenir Next" w:hAnsi="Avenir Next" w:cs="Calibri"/>
          <w:lang w:val="en-US"/>
        </w:rPr>
        <w:tab/>
      </w:r>
      <w:r w:rsidRPr="005A4CBB">
        <w:rPr>
          <w:rFonts w:ascii="Avenir Next" w:hAnsi="Avenir Next" w:cs="Calibri"/>
          <w:lang w:val="en-US"/>
        </w:rPr>
        <w:tab/>
      </w:r>
    </w:p>
    <w:p w14:paraId="0A1FF6D6" w14:textId="517B9354" w:rsidR="00042FA0" w:rsidRPr="002F32E6" w:rsidRDefault="00042FA0" w:rsidP="00042FA0">
      <w:pPr>
        <w:jc w:val="both"/>
        <w:rPr>
          <w:rFonts w:ascii="Avenir Next" w:hAnsi="Avenir Next"/>
          <w:lang w:val="en-US"/>
        </w:rPr>
      </w:pPr>
      <w:r w:rsidRPr="005A4CBB">
        <w:rPr>
          <w:rFonts w:ascii="Avenir Next" w:hAnsi="Avenir Next" w:cs="Calibri"/>
          <w:lang w:val="en-US"/>
        </w:rPr>
        <w:t xml:space="preserve">At any time you can contact </w:t>
      </w:r>
      <w:hyperlink r:id="rId13" w:history="1">
        <w:r w:rsidRPr="005A4CBB">
          <w:rPr>
            <w:rStyle w:val="Hyperlink"/>
            <w:rFonts w:ascii="Avenir Next" w:hAnsi="Avenir Next" w:cs="Calibri"/>
            <w:lang w:val="en-US"/>
          </w:rPr>
          <w:t>nisis@uu.nl</w:t>
        </w:r>
      </w:hyperlink>
      <w:r w:rsidRPr="005A4CBB">
        <w:rPr>
          <w:rFonts w:ascii="Avenir Next" w:hAnsi="Avenir Next" w:cs="Calibri"/>
          <w:lang w:val="en-US"/>
        </w:rPr>
        <w:t xml:space="preserve"> for questions about or changes in your personal data, or if you would no longer be part of the mailing</w:t>
      </w:r>
      <w:r w:rsidR="007E1945">
        <w:rPr>
          <w:rFonts w:ascii="Avenir Next" w:hAnsi="Avenir Next" w:cs="Calibri"/>
          <w:lang w:val="en-US"/>
        </w:rPr>
        <w:t xml:space="preserve"> list.</w:t>
      </w:r>
    </w:p>
    <w:p w14:paraId="02BFB8EC" w14:textId="0BB3ADF7" w:rsidR="00042FA0" w:rsidRPr="00C90839" w:rsidRDefault="00042FA0" w:rsidP="00042FA0">
      <w:pPr>
        <w:jc w:val="both"/>
        <w:rPr>
          <w:rFonts w:ascii="Avenir Next" w:hAnsi="Avenir Next"/>
          <w:lang w:val="en-US"/>
        </w:rPr>
      </w:pPr>
      <w:r w:rsidRPr="00C82799">
        <w:rPr>
          <w:rFonts w:ascii="Avenir Next" w:hAnsi="Avenir Next"/>
          <w:lang w:val="en-US"/>
        </w:rPr>
        <w:t xml:space="preserve">Please do not fill in this form by hand, </w:t>
      </w:r>
      <w:r w:rsidR="007E1945">
        <w:rPr>
          <w:rFonts w:ascii="Avenir Next" w:hAnsi="Avenir Next"/>
          <w:lang w:val="en-US"/>
        </w:rPr>
        <w:t xml:space="preserve">but </w:t>
      </w:r>
      <w:r w:rsidRPr="00C82799">
        <w:rPr>
          <w:rFonts w:ascii="Avenir Next" w:hAnsi="Avenir Next"/>
          <w:lang w:val="en-US"/>
        </w:rPr>
        <w:t>use the computer</w:t>
      </w: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441"/>
        <w:gridCol w:w="6187"/>
      </w:tblGrid>
      <w:tr w:rsidR="00042FA0" w:rsidRPr="00C82799" w14:paraId="1A2E45C2" w14:textId="77777777" w:rsidTr="00B3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025EE29" w14:textId="77777777" w:rsidR="00042FA0" w:rsidRPr="00C82799" w:rsidRDefault="00042FA0" w:rsidP="00B37A7C">
            <w:pPr>
              <w:rPr>
                <w:rFonts w:ascii="Avenir Next" w:hAnsi="Avenir Next"/>
                <w:b w:val="0"/>
              </w:rPr>
            </w:pPr>
            <w:r w:rsidRPr="00C82799">
              <w:rPr>
                <w:rFonts w:ascii="Avenir Next" w:hAnsi="Avenir Next"/>
              </w:rPr>
              <w:t>Personal data</w:t>
            </w:r>
          </w:p>
        </w:tc>
      </w:tr>
      <w:tr w:rsidR="00042FA0" w:rsidRPr="00C82799" w14:paraId="55C4F0A5" w14:textId="77777777" w:rsidTr="0004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7C36EA0E" w14:textId="68A842E1" w:rsidR="00042FA0" w:rsidRPr="004156A8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r>
              <w:rPr>
                <w:rFonts w:ascii="Avenir Next" w:hAnsi="Avenir Next"/>
                <w:b w:val="0"/>
                <w:bCs w:val="0"/>
              </w:rPr>
              <w:t>Full n</w:t>
            </w:r>
            <w:r w:rsidRPr="004156A8">
              <w:rPr>
                <w:rFonts w:ascii="Avenir Next" w:hAnsi="Avenir Next"/>
                <w:b w:val="0"/>
                <w:bCs w:val="0"/>
              </w:rPr>
              <w:t>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61BE1F55" w14:textId="77777777" w:rsidR="00042FA0" w:rsidRPr="00C82799" w:rsidRDefault="00042FA0" w:rsidP="00B37A7C">
            <w:pPr>
              <w:rPr>
                <w:rFonts w:ascii="Avenir Next" w:hAnsi="Avenir Next"/>
              </w:rPr>
            </w:pPr>
          </w:p>
        </w:tc>
      </w:tr>
      <w:tr w:rsidR="00042FA0" w:rsidRPr="00C82799" w14:paraId="7B9F9A72" w14:textId="77777777" w:rsidTr="00042F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58BFFAD1" w14:textId="624DE1AF" w:rsidR="00042FA0" w:rsidRPr="004156A8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r w:rsidRPr="004156A8">
              <w:rPr>
                <w:rFonts w:ascii="Avenir Next" w:hAnsi="Avenir Next"/>
                <w:b w:val="0"/>
                <w:bCs w:val="0"/>
              </w:rPr>
              <w:t>Email</w:t>
            </w:r>
            <w:r w:rsidR="002D5636">
              <w:rPr>
                <w:rFonts w:ascii="Avenir Next" w:hAnsi="Avenir Next"/>
                <w:b w:val="0"/>
                <w:bCs w:val="0"/>
              </w:rPr>
              <w:t xml:space="preserve"> </w:t>
            </w:r>
            <w:proofErr w:type="spellStart"/>
            <w:r w:rsidR="002D5636">
              <w:rPr>
                <w:rFonts w:ascii="Avenir Next" w:hAnsi="Avenir Next"/>
                <w:b w:val="0"/>
                <w:bCs w:val="0"/>
              </w:rPr>
              <w:t>address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58060FF9" w14:textId="77777777" w:rsidR="00042FA0" w:rsidRPr="00C82799" w:rsidRDefault="00042FA0" w:rsidP="00B37A7C">
            <w:pPr>
              <w:rPr>
                <w:rFonts w:ascii="Avenir Next" w:hAnsi="Avenir Next"/>
              </w:rPr>
            </w:pPr>
          </w:p>
        </w:tc>
      </w:tr>
    </w:tbl>
    <w:p w14:paraId="398D55B9" w14:textId="77777777" w:rsidR="00042FA0" w:rsidRDefault="00042FA0" w:rsidP="00042FA0">
      <w:pPr>
        <w:rPr>
          <w:rFonts w:ascii="Avenir Next" w:hAnsi="Avenir Next"/>
          <w:lang w:val="en-US"/>
        </w:rPr>
      </w:pPr>
    </w:p>
    <w:p w14:paraId="79BE309F" w14:textId="77777777" w:rsidR="004D3FE2" w:rsidRDefault="004D3FE2" w:rsidP="00042FA0">
      <w:pPr>
        <w:rPr>
          <w:rFonts w:ascii="Avenir Next" w:hAnsi="Avenir Next"/>
          <w:lang w:val="en-US"/>
        </w:rPr>
      </w:pPr>
    </w:p>
    <w:p w14:paraId="4A3EEEB7" w14:textId="77777777" w:rsidR="004D3FE2" w:rsidRDefault="004D3FE2" w:rsidP="00042FA0">
      <w:pPr>
        <w:rPr>
          <w:rFonts w:ascii="Avenir Next" w:hAnsi="Avenir Next"/>
          <w:lang w:val="en-US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310"/>
        <w:gridCol w:w="6318"/>
      </w:tblGrid>
      <w:tr w:rsidR="00042FA0" w:rsidRPr="00C82799" w14:paraId="719E9ECC" w14:textId="77777777" w:rsidTr="00B3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E1E75EA" w14:textId="2E1FFAF9" w:rsidR="00042FA0" w:rsidRPr="00B938D0" w:rsidRDefault="00042FA0" w:rsidP="00B37A7C">
            <w:pPr>
              <w:jc w:val="both"/>
              <w:rPr>
                <w:rFonts w:ascii="Avenir Next" w:hAnsi="Avenir Next"/>
                <w:b w:val="0"/>
                <w:lang w:val="en-GB"/>
              </w:rPr>
            </w:pPr>
            <w:r>
              <w:rPr>
                <w:rFonts w:ascii="Avenir Next" w:hAnsi="Avenir Next"/>
                <w:lang w:val="en-GB"/>
              </w:rPr>
              <w:lastRenderedPageBreak/>
              <w:t>Employment</w:t>
            </w:r>
          </w:p>
        </w:tc>
      </w:tr>
      <w:tr w:rsidR="00042FA0" w:rsidRPr="00A70654" w14:paraId="1360328F" w14:textId="77777777" w:rsidTr="0004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6D3EDDA3" w14:textId="47911B93" w:rsidR="00042FA0" w:rsidRDefault="004C3FC0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F</w:t>
            </w:r>
            <w:r w:rsidR="00042FA0">
              <w:rPr>
                <w:rFonts w:ascii="Avenir Next" w:hAnsi="Avenir Next"/>
                <w:b w:val="0"/>
                <w:bCs w:val="0"/>
                <w:lang w:val="en-US"/>
              </w:rPr>
              <w:t>unded (by whom)</w:t>
            </w:r>
            <w:r w:rsidR="0006607A">
              <w:rPr>
                <w:rFonts w:ascii="Avenir Next" w:hAnsi="Avenir Next"/>
                <w:b w:val="0"/>
                <w:bCs w:val="0"/>
                <w:lang w:val="en-US"/>
              </w:rPr>
              <w:t>/not funded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1FC994DA" w14:textId="77777777" w:rsidR="00042FA0" w:rsidRPr="00C82799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042FA0" w:rsidRPr="004C3FC0" w14:paraId="311AB406" w14:textId="77777777" w:rsidTr="0004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6C8056BD" w14:textId="0F6AE396" w:rsidR="00042FA0" w:rsidRPr="004156A8" w:rsidRDefault="004C3FC0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128C72BF" w14:textId="77777777" w:rsidR="00042FA0" w:rsidRPr="00C82799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042FA0" w:rsidRPr="007E1945" w14:paraId="30399BFE" w14:textId="77777777" w:rsidTr="00042FA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68790B37" w14:textId="114B06B1" w:rsidR="00042FA0" w:rsidRPr="00042FA0" w:rsidRDefault="00A305DB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End date</w:t>
            </w:r>
            <w:r w:rsidR="00042FA0">
              <w:rPr>
                <w:rFonts w:ascii="Avenir Next" w:hAnsi="Avenir Next"/>
                <w:b w:val="0"/>
                <w:bCs w:val="0"/>
                <w:lang w:val="en-US"/>
              </w:rPr>
              <w:t xml:space="preserve"> (expected)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06B0304D" w14:textId="77777777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4352EE" w:rsidRPr="00A70654" w14:paraId="2114D4D7" w14:textId="77777777" w:rsidTr="00042F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1C177011" w14:textId="21E5CF86" w:rsidR="004352EE" w:rsidRPr="004352EE" w:rsidRDefault="004352EE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 w:rsidRPr="004352EE">
              <w:rPr>
                <w:rFonts w:ascii="Avenir Next" w:hAnsi="Avenir Next"/>
                <w:b w:val="0"/>
                <w:bCs w:val="0"/>
                <w:lang w:val="en-US"/>
              </w:rPr>
              <w:t xml:space="preserve">External PhD candidate? Please answer with </w:t>
            </w:r>
            <w:r w:rsidRPr="009C3B24">
              <w:rPr>
                <w:rFonts w:ascii="Avenir Next" w:hAnsi="Avenir Next"/>
                <w:lang w:val="en-US"/>
              </w:rPr>
              <w:t>‘yes’ or ‘no’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4A32FCB0" w14:textId="77777777" w:rsidR="004352EE" w:rsidRPr="00042FA0" w:rsidRDefault="004352EE" w:rsidP="00B37A7C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5BB0299B" w14:textId="77777777" w:rsidR="00042FA0" w:rsidRDefault="00042FA0" w:rsidP="00042FA0">
      <w:pPr>
        <w:jc w:val="both"/>
        <w:rPr>
          <w:rFonts w:ascii="Avenir Next" w:hAnsi="Avenir Next"/>
          <w:lang w:val="en-GB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441"/>
        <w:gridCol w:w="6187"/>
      </w:tblGrid>
      <w:tr w:rsidR="00042FA0" w:rsidRPr="00C82799" w14:paraId="793E847C" w14:textId="77777777" w:rsidTr="00B3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0391746" w14:textId="5A29467A" w:rsidR="00042FA0" w:rsidRPr="00C82799" w:rsidRDefault="00042FA0" w:rsidP="00B37A7C">
            <w:pPr>
              <w:rPr>
                <w:rFonts w:ascii="Avenir Next" w:hAnsi="Avenir Next"/>
              </w:rPr>
            </w:pPr>
            <w:proofErr w:type="spellStart"/>
            <w:r>
              <w:rPr>
                <w:rFonts w:ascii="Avenir Next" w:hAnsi="Avenir Next"/>
              </w:rPr>
              <w:t>Employed</w:t>
            </w:r>
            <w:proofErr w:type="spellEnd"/>
            <w:r>
              <w:rPr>
                <w:rFonts w:ascii="Avenir Next" w:hAnsi="Avenir Next"/>
              </w:rPr>
              <w:t xml:space="preserve"> </w:t>
            </w:r>
            <w:proofErr w:type="spellStart"/>
            <w:r>
              <w:rPr>
                <w:rFonts w:ascii="Avenir Next" w:hAnsi="Avenir Next"/>
              </w:rPr>
              <w:t>by</w:t>
            </w:r>
            <w:proofErr w:type="spellEnd"/>
          </w:p>
        </w:tc>
      </w:tr>
      <w:tr w:rsidR="00042FA0" w:rsidRPr="00C82799" w14:paraId="435353F2" w14:textId="77777777" w:rsidTr="00042FA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55C4DF69" w14:textId="20C7EE7D" w:rsidR="00042FA0" w:rsidRPr="004156A8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r w:rsidRPr="004156A8">
              <w:rPr>
                <w:rFonts w:ascii="Avenir Next" w:hAnsi="Avenir Next"/>
                <w:b w:val="0"/>
                <w:bCs w:val="0"/>
              </w:rPr>
              <w:t>University</w:t>
            </w:r>
            <w:r>
              <w:rPr>
                <w:rFonts w:ascii="Avenir Next" w:hAnsi="Avenir Next"/>
                <w:b w:val="0"/>
                <w:bCs w:val="0"/>
              </w:rPr>
              <w:t xml:space="preserve"> or </w:t>
            </w:r>
            <w:proofErr w:type="spellStart"/>
            <w:r>
              <w:rPr>
                <w:rFonts w:ascii="Avenir Next" w:hAnsi="Avenir Next"/>
                <w:b w:val="0"/>
                <w:bCs w:val="0"/>
              </w:rPr>
              <w:t>institute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7CBB9515" w14:textId="77777777" w:rsidR="00042FA0" w:rsidRPr="00C82799" w:rsidRDefault="00042FA0" w:rsidP="00B37A7C">
            <w:pPr>
              <w:rPr>
                <w:rFonts w:ascii="Avenir Next" w:hAnsi="Avenir Next"/>
              </w:rPr>
            </w:pPr>
          </w:p>
        </w:tc>
      </w:tr>
      <w:tr w:rsidR="00042FA0" w:rsidRPr="00C82799" w14:paraId="316AAD2D" w14:textId="77777777" w:rsidTr="0004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6EC83491" w14:textId="043A9EBD" w:rsidR="00042FA0" w:rsidRPr="004156A8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proofErr w:type="spellStart"/>
            <w:r>
              <w:rPr>
                <w:rFonts w:ascii="Avenir Next" w:hAnsi="Avenir Next"/>
                <w:b w:val="0"/>
                <w:bCs w:val="0"/>
              </w:rPr>
              <w:t>Faculty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11958DB9" w14:textId="77777777" w:rsidR="00042FA0" w:rsidRPr="00C82799" w:rsidRDefault="00042FA0" w:rsidP="00B37A7C">
            <w:pPr>
              <w:rPr>
                <w:rFonts w:ascii="Avenir Next" w:hAnsi="Avenir Next"/>
              </w:rPr>
            </w:pPr>
          </w:p>
        </w:tc>
      </w:tr>
      <w:tr w:rsidR="00A305DB" w:rsidRPr="00C82799" w14:paraId="7902CF33" w14:textId="77777777" w:rsidTr="00042FA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0789FC69" w14:textId="71DDF913" w:rsidR="00A305DB" w:rsidRPr="00A305DB" w:rsidRDefault="00A305DB" w:rsidP="00B37A7C">
            <w:pPr>
              <w:rPr>
                <w:rFonts w:ascii="Avenir Next" w:hAnsi="Avenir Next"/>
                <w:b w:val="0"/>
                <w:bCs w:val="0"/>
              </w:rPr>
            </w:pPr>
            <w:proofErr w:type="spellStart"/>
            <w:r>
              <w:rPr>
                <w:rFonts w:ascii="Avenir Next" w:hAnsi="Avenir Next"/>
                <w:b w:val="0"/>
                <w:bCs w:val="0"/>
              </w:rPr>
              <w:t>Department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53A4EC1C" w14:textId="77777777" w:rsidR="00A305DB" w:rsidRPr="00C82799" w:rsidRDefault="00A305DB" w:rsidP="00B37A7C">
            <w:pPr>
              <w:rPr>
                <w:rFonts w:ascii="Avenir Next" w:hAnsi="Avenir Next"/>
              </w:rPr>
            </w:pPr>
          </w:p>
        </w:tc>
      </w:tr>
      <w:tr w:rsidR="00042FA0" w:rsidRPr="00042FA0" w14:paraId="5E610FF9" w14:textId="77777777" w:rsidTr="00042F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6D5C6B5D" w14:textId="4B38273D" w:rsidR="00042FA0" w:rsidRPr="00042FA0" w:rsidRDefault="00042FA0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 w:rsidRPr="00042FA0">
              <w:rPr>
                <w:rFonts w:ascii="Avenir Next" w:hAnsi="Avenir Next"/>
                <w:b w:val="0"/>
                <w:bCs w:val="0"/>
                <w:lang w:val="en-US"/>
              </w:rPr>
              <w:t>Link to university webpage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0D8FBD62" w14:textId="77777777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43617EC5" w14:textId="5CE2A932" w:rsidR="0006607A" w:rsidRDefault="0006607A" w:rsidP="00042FA0">
      <w:pPr>
        <w:jc w:val="both"/>
        <w:rPr>
          <w:rFonts w:ascii="Avenir Next" w:hAnsi="Avenir Next"/>
          <w:lang w:val="en-US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310"/>
        <w:gridCol w:w="6318"/>
      </w:tblGrid>
      <w:tr w:rsidR="004C3FC0" w:rsidRPr="00A70654" w14:paraId="0A96B9A4" w14:textId="77777777" w:rsidTr="005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946C23E" w14:textId="157CE26A" w:rsidR="004C3FC0" w:rsidRPr="00B938D0" w:rsidRDefault="004C3FC0" w:rsidP="005D5068">
            <w:pPr>
              <w:jc w:val="both"/>
              <w:rPr>
                <w:rFonts w:ascii="Avenir Next" w:hAnsi="Avenir Next"/>
                <w:b w:val="0"/>
                <w:lang w:val="en-GB"/>
              </w:rPr>
            </w:pPr>
            <w:r>
              <w:rPr>
                <w:rFonts w:ascii="Avenir Next" w:hAnsi="Avenir Next"/>
                <w:lang w:val="en-GB"/>
              </w:rPr>
              <w:t>Payment details (please consult this with your supervisor)</w:t>
            </w:r>
            <w:r w:rsidR="00A70654">
              <w:rPr>
                <w:rFonts w:ascii="Avenir Next" w:hAnsi="Avenir Next"/>
                <w:lang w:val="en-GB"/>
              </w:rPr>
              <w:t xml:space="preserve"> </w:t>
            </w:r>
            <w:r w:rsidR="00A70654" w:rsidRPr="006157D0">
              <w:rPr>
                <w:rFonts w:ascii="Avenir Next" w:hAnsi="Avenir Next"/>
                <w:color w:val="FF0000"/>
                <w:lang w:val="en-GB"/>
              </w:rPr>
              <w:t>[this field is mandatory</w:t>
            </w:r>
            <w:r w:rsidR="006157D0" w:rsidRPr="006157D0">
              <w:rPr>
                <w:rFonts w:ascii="Avenir Next" w:hAnsi="Avenir Next"/>
                <w:color w:val="FF0000"/>
                <w:lang w:val="en-GB"/>
              </w:rPr>
              <w:t>]</w:t>
            </w:r>
          </w:p>
        </w:tc>
      </w:tr>
      <w:tr w:rsidR="004C3FC0" w:rsidRPr="004C3FC0" w14:paraId="4A000539" w14:textId="77777777" w:rsidTr="005D50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535C7862" w14:textId="456DBE48" w:rsidR="004C3FC0" w:rsidRPr="00A70654" w:rsidRDefault="004C3FC0" w:rsidP="005D5068">
            <w:pPr>
              <w:rPr>
                <w:rFonts w:ascii="Avenir Next" w:hAnsi="Avenir Next"/>
                <w:lang w:val="en-US"/>
              </w:rPr>
            </w:pPr>
            <w:r w:rsidRPr="00A70654">
              <w:rPr>
                <w:rFonts w:ascii="Avenir Next" w:hAnsi="Avenir Next"/>
                <w:lang w:val="en-US"/>
              </w:rPr>
              <w:t>WBS or project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1D831D19" w14:textId="77777777" w:rsidR="004C3FC0" w:rsidRPr="00C82799" w:rsidRDefault="004C3FC0" w:rsidP="005D5068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375EB1B9" w14:textId="77777777" w:rsidR="004301A4" w:rsidRDefault="004301A4" w:rsidP="00042FA0">
      <w:pPr>
        <w:jc w:val="both"/>
        <w:rPr>
          <w:rFonts w:ascii="Avenir Next" w:hAnsi="Avenir Next"/>
          <w:lang w:val="en-US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441"/>
        <w:gridCol w:w="6187"/>
      </w:tblGrid>
      <w:tr w:rsidR="00042FA0" w:rsidRPr="00C82799" w14:paraId="2A965856" w14:textId="77777777" w:rsidTr="00B3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2DEDB78" w14:textId="5A577A7E" w:rsidR="00042FA0" w:rsidRPr="004156A8" w:rsidRDefault="00042FA0" w:rsidP="00B37A7C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Supervisor</w:t>
            </w:r>
          </w:p>
        </w:tc>
      </w:tr>
      <w:tr w:rsidR="00042FA0" w:rsidRPr="00C82799" w14:paraId="0EDD4D7F" w14:textId="77777777" w:rsidTr="00B37A7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64C7A3E2" w14:textId="3BB31FBA" w:rsidR="00042FA0" w:rsidRPr="00E548E1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r>
              <w:rPr>
                <w:rFonts w:ascii="Avenir Next" w:hAnsi="Avenir Next"/>
                <w:b w:val="0"/>
                <w:bCs w:val="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</w:tcPr>
          <w:p w14:paraId="59E705FB" w14:textId="77777777" w:rsidR="00042FA0" w:rsidRPr="00C82799" w:rsidRDefault="00042FA0" w:rsidP="00B37A7C">
            <w:pPr>
              <w:rPr>
                <w:rFonts w:ascii="Avenir Next" w:hAnsi="Avenir Next"/>
              </w:rPr>
            </w:pPr>
          </w:p>
        </w:tc>
      </w:tr>
      <w:tr w:rsidR="00042FA0" w:rsidRPr="00C82799" w14:paraId="16793286" w14:textId="77777777" w:rsidTr="0004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5AF2B669" w14:textId="138D1016" w:rsidR="00042FA0" w:rsidRPr="00E548E1" w:rsidRDefault="00042FA0" w:rsidP="00B37A7C">
            <w:pPr>
              <w:rPr>
                <w:rFonts w:ascii="Avenir Next" w:hAnsi="Avenir Next"/>
                <w:b w:val="0"/>
                <w:bCs w:val="0"/>
              </w:rPr>
            </w:pPr>
            <w:r>
              <w:rPr>
                <w:rFonts w:ascii="Avenir Next" w:hAnsi="Avenir Next"/>
                <w:b w:val="0"/>
                <w:bCs w:val="0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2C4CB99B" w14:textId="3B3C028B" w:rsidR="00AF03C1" w:rsidRPr="00C82799" w:rsidRDefault="00AF03C1" w:rsidP="00B37A7C">
            <w:pPr>
              <w:rPr>
                <w:rFonts w:ascii="Avenir Next" w:hAnsi="Avenir Next"/>
              </w:rPr>
            </w:pPr>
          </w:p>
        </w:tc>
      </w:tr>
      <w:tr w:rsidR="00042FA0" w:rsidRPr="00042FA0" w14:paraId="62AD5960" w14:textId="77777777" w:rsidTr="00042FA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F2F2F2" w:themeFill="background1" w:themeFillShade="F2"/>
          </w:tcPr>
          <w:p w14:paraId="4AFCE4D8" w14:textId="2C72D950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  <w:r w:rsidRPr="00042FA0">
              <w:rPr>
                <w:rFonts w:ascii="Avenir Next" w:hAnsi="Avenir Next"/>
                <w:lang w:val="en-US"/>
              </w:rPr>
              <w:t xml:space="preserve">Co-supervisor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F2F2F2" w:themeFill="background1" w:themeFillShade="F2"/>
          </w:tcPr>
          <w:p w14:paraId="62E412AD" w14:textId="77777777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042FA0" w:rsidRPr="00042FA0" w14:paraId="57D69F83" w14:textId="77777777" w:rsidTr="00042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03FD6784" w14:textId="528C19F9" w:rsidR="00042FA0" w:rsidRPr="00042FA0" w:rsidRDefault="00042FA0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2B78E42F" w14:textId="77777777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042FA0" w:rsidRPr="00042FA0" w14:paraId="1892645B" w14:textId="77777777" w:rsidTr="00B37A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50A5736F" w14:textId="6BAD7314" w:rsidR="00042FA0" w:rsidRPr="00042FA0" w:rsidRDefault="00042FA0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</w:tcPr>
          <w:p w14:paraId="764A39A5" w14:textId="77777777" w:rsidR="00042FA0" w:rsidRPr="00042FA0" w:rsidRDefault="00042FA0" w:rsidP="00B37A7C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4293EF88" w14:textId="77777777" w:rsidR="00042FA0" w:rsidRDefault="00042FA0" w:rsidP="00042FA0">
      <w:pPr>
        <w:jc w:val="both"/>
        <w:rPr>
          <w:rFonts w:ascii="Avenir Next" w:hAnsi="Avenir Next"/>
          <w:lang w:val="en-US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9628"/>
      </w:tblGrid>
      <w:tr w:rsidR="001760FF" w:rsidRPr="00A70654" w14:paraId="5947C900" w14:textId="77777777" w:rsidTr="00C6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FF8725A" w14:textId="77777777" w:rsidR="001760FF" w:rsidRPr="00E548E1" w:rsidRDefault="001760FF" w:rsidP="00C6152B">
            <w:pPr>
              <w:rPr>
                <w:rFonts w:ascii="Avenir Next" w:hAnsi="Avenir Next"/>
                <w:lang w:val="en-US"/>
              </w:rPr>
            </w:pPr>
            <w:r>
              <w:rPr>
                <w:rFonts w:ascii="Avenir Next" w:hAnsi="Avenir Next"/>
                <w:lang w:val="en-US"/>
              </w:rPr>
              <w:t>The PhD project (short description)</w:t>
            </w:r>
          </w:p>
        </w:tc>
      </w:tr>
      <w:tr w:rsidR="001760FF" w:rsidRPr="00A70654" w14:paraId="689B9B15" w14:textId="77777777" w:rsidTr="00C615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1F6EAD4" w14:textId="77777777" w:rsidR="001760FF" w:rsidRPr="00D16C63" w:rsidRDefault="001760FF" w:rsidP="00C6152B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3E232D2A" w14:textId="6B58B8DF" w:rsidR="00D71140" w:rsidRPr="001760FF" w:rsidRDefault="00D71140" w:rsidP="001760FF">
      <w:pPr>
        <w:spacing w:after="0" w:line="240" w:lineRule="auto"/>
        <w:jc w:val="both"/>
        <w:rPr>
          <w:rFonts w:ascii="Avenir Next" w:eastAsia="Times New Roman" w:hAnsi="Avenir Next" w:cs="Times New Roman"/>
          <w:color w:val="000000"/>
          <w:lang w:val="en-GB" w:eastAsia="en-GB"/>
        </w:rPr>
      </w:pPr>
    </w:p>
    <w:sectPr w:rsidR="00D71140" w:rsidRPr="001760FF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8F77" w14:textId="77777777" w:rsidR="00041F10" w:rsidRDefault="00041F10">
      <w:pPr>
        <w:spacing w:after="0" w:line="240" w:lineRule="auto"/>
      </w:pPr>
      <w:r>
        <w:separator/>
      </w:r>
    </w:p>
  </w:endnote>
  <w:endnote w:type="continuationSeparator" w:id="0">
    <w:p w14:paraId="0C7FE0CD" w14:textId="77777777" w:rsidR="00041F10" w:rsidRDefault="0004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595D" w14:textId="17671C7F" w:rsidR="00DB1309" w:rsidRDefault="004D00E1">
    <w:pPr>
      <w:rPr>
        <w:rFonts w:ascii="Times New Roman" w:hAnsi="Times New Roman" w:cs="Times New Roman"/>
        <w:i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186CBFE" wp14:editId="2B4C71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0180"/>
              <wp:effectExtent l="0" t="0" r="0" b="0"/>
              <wp:wrapSquare wrapText="largest"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B1DE5" w14:textId="77777777" w:rsidR="00DB1309" w:rsidRDefault="004D00E1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86CBFE" id="Frame1" o:spid="_x0000_s1026" style="position:absolute;margin-left:-45.4pt;margin-top:.05pt;width:5.8pt;height:13.4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" filled="f" stroked="f">
              <v:textbox style="mso-fit-shape-to-text:t" inset="0,0,0,0">
                <w:txbxContent>
                  <w:p w14:paraId="3FFB1DE5" w14:textId="77777777" w:rsidR="00DB1309" w:rsidRDefault="004D00E1"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FB2E" w14:textId="77777777" w:rsidR="00041F10" w:rsidRDefault="00041F10">
      <w:pPr>
        <w:spacing w:after="0" w:line="240" w:lineRule="auto"/>
      </w:pPr>
      <w:r>
        <w:separator/>
      </w:r>
    </w:p>
  </w:footnote>
  <w:footnote w:type="continuationSeparator" w:id="0">
    <w:p w14:paraId="60DD06B8" w14:textId="77777777" w:rsidR="00041F10" w:rsidRDefault="0004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609D" w14:textId="77777777" w:rsidR="00DB1309" w:rsidRDefault="004D00E1">
    <w:pPr>
      <w:pStyle w:val="Header"/>
      <w:ind w:firstLine="720"/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10" behindDoc="1" locked="0" layoutInCell="1" allowOverlap="1" wp14:anchorId="4227E260" wp14:editId="2FFF202B">
          <wp:simplePos x="0" y="0"/>
          <wp:positionH relativeFrom="column">
            <wp:posOffset>-707390</wp:posOffset>
          </wp:positionH>
          <wp:positionV relativeFrom="paragraph">
            <wp:posOffset>-456565</wp:posOffset>
          </wp:positionV>
          <wp:extent cx="7560310" cy="1397000"/>
          <wp:effectExtent l="0" t="0" r="254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6F6"/>
    <w:multiLevelType w:val="multilevel"/>
    <w:tmpl w:val="5AC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53DD6"/>
    <w:multiLevelType w:val="multilevel"/>
    <w:tmpl w:val="E49E3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E33A6"/>
    <w:multiLevelType w:val="multilevel"/>
    <w:tmpl w:val="48B6C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15076D"/>
    <w:multiLevelType w:val="multilevel"/>
    <w:tmpl w:val="2C8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1691F06"/>
    <w:multiLevelType w:val="multilevel"/>
    <w:tmpl w:val="E2B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B2D9A"/>
    <w:multiLevelType w:val="multilevel"/>
    <w:tmpl w:val="70D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lang w:eastAsia="nl-N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F1D1C0E"/>
    <w:multiLevelType w:val="multilevel"/>
    <w:tmpl w:val="EC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4281B75"/>
    <w:multiLevelType w:val="multilevel"/>
    <w:tmpl w:val="36ACC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41682B"/>
    <w:multiLevelType w:val="multilevel"/>
    <w:tmpl w:val="336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09380B"/>
    <w:multiLevelType w:val="hybridMultilevel"/>
    <w:tmpl w:val="5460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B1D12"/>
    <w:multiLevelType w:val="multilevel"/>
    <w:tmpl w:val="C7C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30CE9"/>
    <w:multiLevelType w:val="multilevel"/>
    <w:tmpl w:val="F998DCCA"/>
    <w:lvl w:ilvl="0">
      <w:start w:val="2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7763910">
    <w:abstractNumId w:val="3"/>
  </w:num>
  <w:num w:numId="2" w16cid:durableId="1099376229">
    <w:abstractNumId w:val="1"/>
  </w:num>
  <w:num w:numId="3" w16cid:durableId="767966775">
    <w:abstractNumId w:val="11"/>
  </w:num>
  <w:num w:numId="4" w16cid:durableId="714621556">
    <w:abstractNumId w:val="7"/>
  </w:num>
  <w:num w:numId="5" w16cid:durableId="1748915777">
    <w:abstractNumId w:val="5"/>
  </w:num>
  <w:num w:numId="6" w16cid:durableId="1966693776">
    <w:abstractNumId w:val="6"/>
  </w:num>
  <w:num w:numId="7" w16cid:durableId="1791045140">
    <w:abstractNumId w:val="2"/>
  </w:num>
  <w:num w:numId="8" w16cid:durableId="1196652733">
    <w:abstractNumId w:val="8"/>
  </w:num>
  <w:num w:numId="9" w16cid:durableId="1323586326">
    <w:abstractNumId w:val="0"/>
  </w:num>
  <w:num w:numId="10" w16cid:durableId="815999388">
    <w:abstractNumId w:val="4"/>
  </w:num>
  <w:num w:numId="11" w16cid:durableId="1908566947">
    <w:abstractNumId w:val="10"/>
  </w:num>
  <w:num w:numId="12" w16cid:durableId="2101945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09"/>
    <w:rsid w:val="00025758"/>
    <w:rsid w:val="00041F10"/>
    <w:rsid w:val="00042FA0"/>
    <w:rsid w:val="0006607A"/>
    <w:rsid w:val="00084D69"/>
    <w:rsid w:val="001760FF"/>
    <w:rsid w:val="0023156D"/>
    <w:rsid w:val="002368C6"/>
    <w:rsid w:val="00242553"/>
    <w:rsid w:val="002726FB"/>
    <w:rsid w:val="002B05D1"/>
    <w:rsid w:val="002D5636"/>
    <w:rsid w:val="002E5E18"/>
    <w:rsid w:val="002F32E6"/>
    <w:rsid w:val="003858C0"/>
    <w:rsid w:val="004128BB"/>
    <w:rsid w:val="004301A4"/>
    <w:rsid w:val="00432B49"/>
    <w:rsid w:val="004352EE"/>
    <w:rsid w:val="00472CB3"/>
    <w:rsid w:val="004B6E03"/>
    <w:rsid w:val="004C3FC0"/>
    <w:rsid w:val="004D00E1"/>
    <w:rsid w:val="004D3FE2"/>
    <w:rsid w:val="00550A40"/>
    <w:rsid w:val="00567AB5"/>
    <w:rsid w:val="005A4CBB"/>
    <w:rsid w:val="00614D72"/>
    <w:rsid w:val="006157D0"/>
    <w:rsid w:val="006605F9"/>
    <w:rsid w:val="006D37AB"/>
    <w:rsid w:val="0077601B"/>
    <w:rsid w:val="007D0F35"/>
    <w:rsid w:val="007E1945"/>
    <w:rsid w:val="00816E69"/>
    <w:rsid w:val="00843AF8"/>
    <w:rsid w:val="00890510"/>
    <w:rsid w:val="00891B28"/>
    <w:rsid w:val="00893312"/>
    <w:rsid w:val="00893612"/>
    <w:rsid w:val="008A715E"/>
    <w:rsid w:val="009051A0"/>
    <w:rsid w:val="00932410"/>
    <w:rsid w:val="009B04F6"/>
    <w:rsid w:val="009C3B24"/>
    <w:rsid w:val="00A03CD6"/>
    <w:rsid w:val="00A305DB"/>
    <w:rsid w:val="00A3400A"/>
    <w:rsid w:val="00A70654"/>
    <w:rsid w:val="00AF03C1"/>
    <w:rsid w:val="00B37096"/>
    <w:rsid w:val="00B534B1"/>
    <w:rsid w:val="00BB7D45"/>
    <w:rsid w:val="00C0229B"/>
    <w:rsid w:val="00C81885"/>
    <w:rsid w:val="00C82799"/>
    <w:rsid w:val="00CA1941"/>
    <w:rsid w:val="00CC3C1A"/>
    <w:rsid w:val="00CD2486"/>
    <w:rsid w:val="00CE0B3C"/>
    <w:rsid w:val="00CF271C"/>
    <w:rsid w:val="00D16C63"/>
    <w:rsid w:val="00D31D2B"/>
    <w:rsid w:val="00D70E6A"/>
    <w:rsid w:val="00D71140"/>
    <w:rsid w:val="00D8023E"/>
    <w:rsid w:val="00DB1309"/>
    <w:rsid w:val="00E55B60"/>
    <w:rsid w:val="00E94102"/>
    <w:rsid w:val="00ED6114"/>
    <w:rsid w:val="00F10BE7"/>
    <w:rsid w:val="00F54500"/>
    <w:rsid w:val="00F72252"/>
    <w:rsid w:val="00FB2ACB"/>
    <w:rsid w:val="00FF2F4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9393"/>
  <w15:docId w15:val="{8986104D-04E0-2C43-ABB7-279E7A07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6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87F62"/>
  </w:style>
  <w:style w:type="character" w:customStyle="1" w:styleId="FooterChar">
    <w:name w:val="Footer Char"/>
    <w:basedOn w:val="DefaultParagraphFont"/>
    <w:link w:val="Footer"/>
    <w:uiPriority w:val="99"/>
    <w:qFormat/>
    <w:rsid w:val="00087F62"/>
  </w:style>
  <w:style w:type="character" w:customStyle="1" w:styleId="InternetLink">
    <w:name w:val="Internet Link"/>
    <w:basedOn w:val="DefaultParagraphFont"/>
    <w:uiPriority w:val="99"/>
    <w:unhideWhenUsed/>
    <w:rsid w:val="00217D2B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087F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7F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SimSu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7D2B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ascii="Avenir Next" w:hAnsi="Avenir Next"/>
      <w:sz w:val="22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Avenir Next" w:hAnsi="Avenir Next" w:cs="Times New Roman"/>
    </w:rPr>
  </w:style>
  <w:style w:type="character" w:customStyle="1" w:styleId="ListLabel57">
    <w:name w:val="ListLabel 57"/>
    <w:qFormat/>
    <w:rPr>
      <w:rFonts w:ascii="Avenir Next" w:hAnsi="Avenir Next" w:cs="Times New Roman"/>
    </w:rPr>
  </w:style>
  <w:style w:type="character" w:customStyle="1" w:styleId="ListLabel58">
    <w:name w:val="ListLabel 58"/>
    <w:qFormat/>
    <w:rPr>
      <w:rFonts w:ascii="Avenir Next" w:hAnsi="Avenir Next" w:cs="Symbol"/>
      <w:lang w:eastAsia="nl-NL"/>
    </w:rPr>
  </w:style>
  <w:style w:type="character" w:customStyle="1" w:styleId="ListLabel59">
    <w:name w:val="ListLabel 59"/>
    <w:qFormat/>
    <w:rPr>
      <w:rFonts w:ascii="Avenir Next" w:hAnsi="Avenir Next" w:cs="Symbol"/>
      <w:b/>
    </w:rPr>
  </w:style>
  <w:style w:type="character" w:customStyle="1" w:styleId="ListLabel60">
    <w:name w:val="ListLabel 60"/>
    <w:qFormat/>
    <w:rPr>
      <w:rFonts w:ascii="Avenir Next" w:hAnsi="Avenir Next"/>
      <w:lang w:val="en-GB"/>
    </w:rPr>
  </w:style>
  <w:style w:type="character" w:customStyle="1" w:styleId="ListLabel61">
    <w:name w:val="ListLabel 61"/>
    <w:qFormat/>
    <w:rPr>
      <w:rFonts w:ascii="Avenir Next" w:hAnsi="Avenir Next"/>
    </w:rPr>
  </w:style>
  <w:style w:type="character" w:customStyle="1" w:styleId="ListLabel62">
    <w:name w:val="ListLabel 62"/>
    <w:qFormat/>
    <w:rPr>
      <w:rFonts w:ascii="Avenir Next" w:hAnsi="Avenir Next"/>
      <w:lang w:val="en-GB"/>
    </w:rPr>
  </w:style>
  <w:style w:type="character" w:customStyle="1" w:styleId="ListLabel63">
    <w:name w:val="ListLabel 63"/>
    <w:qFormat/>
    <w:rPr>
      <w:rFonts w:ascii="Avenir Next" w:hAnsi="Avenir Next" w:cs="Symbol"/>
      <w:sz w:val="22"/>
    </w:rPr>
  </w:style>
  <w:style w:type="character" w:customStyle="1" w:styleId="ListLabel64">
    <w:name w:val="ListLabel 64"/>
    <w:qFormat/>
    <w:rPr>
      <w:rFonts w:cs="Courier New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ascii="Avenir Next" w:hAnsi="Avenir Next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venir Next" w:hAnsi="Avenir Next" w:cs="Times New Roman"/>
    </w:rPr>
  </w:style>
  <w:style w:type="character" w:customStyle="1" w:styleId="ListLabel82">
    <w:name w:val="ListLabel 82"/>
    <w:qFormat/>
    <w:rPr>
      <w:rFonts w:ascii="Avenir Next" w:hAnsi="Avenir Next" w:cs="Times New Roman"/>
    </w:rPr>
  </w:style>
  <w:style w:type="character" w:customStyle="1" w:styleId="ListLabel83">
    <w:name w:val="ListLabel 83"/>
    <w:qFormat/>
    <w:rPr>
      <w:rFonts w:ascii="Avenir Next" w:hAnsi="Avenir Next" w:cs="Symbol"/>
      <w:lang w:eastAsia="nl-NL"/>
    </w:rPr>
  </w:style>
  <w:style w:type="character" w:customStyle="1" w:styleId="ListLabel84">
    <w:name w:val="ListLabel 84"/>
    <w:qFormat/>
    <w:rPr>
      <w:rFonts w:ascii="Avenir Next" w:hAnsi="Avenir Next" w:cs="Symbol"/>
      <w:b/>
    </w:rPr>
  </w:style>
  <w:style w:type="character" w:customStyle="1" w:styleId="ListLabel85">
    <w:name w:val="ListLabel 85"/>
    <w:qFormat/>
    <w:rPr>
      <w:rFonts w:ascii="Avenir Next" w:hAnsi="Avenir Next"/>
      <w:lang w:val="en-GB"/>
    </w:rPr>
  </w:style>
  <w:style w:type="character" w:customStyle="1" w:styleId="ListLabel86">
    <w:name w:val="ListLabel 86"/>
    <w:qFormat/>
    <w:rPr>
      <w:rFonts w:ascii="Avenir Next" w:hAnsi="Avenir Next"/>
    </w:rPr>
  </w:style>
  <w:style w:type="character" w:customStyle="1" w:styleId="ListLabel87">
    <w:name w:val="ListLabel 87"/>
    <w:qFormat/>
    <w:rPr>
      <w:rFonts w:ascii="Avenir Next" w:hAnsi="Avenir Next" w:cs="Symbol"/>
      <w:sz w:val="22"/>
    </w:rPr>
  </w:style>
  <w:style w:type="character" w:customStyle="1" w:styleId="ListLabel88">
    <w:name w:val="ListLabel 88"/>
    <w:qFormat/>
    <w:rPr>
      <w:rFonts w:cs="Courier New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ascii="Avenir Next" w:hAnsi="Avenir Next"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venir Next" w:hAnsi="Avenir Next" w:cs="Times New Roman"/>
    </w:rPr>
  </w:style>
  <w:style w:type="character" w:customStyle="1" w:styleId="ListLabel106">
    <w:name w:val="ListLabel 106"/>
    <w:qFormat/>
    <w:rPr>
      <w:rFonts w:ascii="Avenir Next" w:hAnsi="Avenir Next" w:cs="Times New Roman"/>
    </w:rPr>
  </w:style>
  <w:style w:type="character" w:customStyle="1" w:styleId="ListLabel107">
    <w:name w:val="ListLabel 107"/>
    <w:qFormat/>
    <w:rPr>
      <w:rFonts w:ascii="Avenir Next" w:hAnsi="Avenir Next" w:cs="Symbol"/>
      <w:lang w:eastAsia="nl-NL"/>
    </w:rPr>
  </w:style>
  <w:style w:type="character" w:customStyle="1" w:styleId="ListLabel108">
    <w:name w:val="ListLabel 108"/>
    <w:qFormat/>
    <w:rPr>
      <w:rFonts w:ascii="Avenir Next" w:hAnsi="Avenir Next" w:cs="Symbol"/>
      <w:b/>
    </w:rPr>
  </w:style>
  <w:style w:type="character" w:customStyle="1" w:styleId="ListLabel109">
    <w:name w:val="ListLabel 109"/>
    <w:qFormat/>
    <w:rPr>
      <w:rFonts w:ascii="Avenir Next" w:hAnsi="Avenir Next"/>
      <w:lang w:val="en-GB"/>
    </w:rPr>
  </w:style>
  <w:style w:type="character" w:customStyle="1" w:styleId="ListLabel110">
    <w:name w:val="ListLabel 110"/>
    <w:qFormat/>
    <w:rPr>
      <w:rFonts w:ascii="Avenir Next" w:hAnsi="Avenir Nex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087F6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7F62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7F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qFormat/>
    <w:rsid w:val="004829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3-Accent1">
    <w:name w:val="List Table 3 Accent 1"/>
    <w:basedOn w:val="TableNormal"/>
    <w:uiPriority w:val="48"/>
    <w:rsid w:val="00F85B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F85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8291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48291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8291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829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482912"/>
    <w:tblPr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</w:tblPr>
    <w:tcPr>
      <w:shd w:val="clear" w:color="auto" w:fill="auto"/>
    </w:tcPr>
    <w:tblStylePr w:type="firstRow">
      <w:rPr>
        <w:b/>
      </w:rPr>
    </w:tblStylePr>
    <w:tblStylePr w:type="firstCol">
      <w:tblPr/>
      <w:tcPr>
        <w:shd w:val="clear" w:color="auto" w:fill="auto"/>
      </w:tcPr>
    </w:tblStylePr>
  </w:style>
  <w:style w:type="table" w:styleId="TableGridLight">
    <w:name w:val="Grid Table Light"/>
    <w:basedOn w:val="TableNormal"/>
    <w:uiPriority w:val="40"/>
    <w:rsid w:val="00ED480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Hyperlink">
    <w:name w:val="Hyperlink"/>
    <w:rsid w:val="00A3400A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00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51A0"/>
  </w:style>
  <w:style w:type="paragraph" w:customStyle="1" w:styleId="paragraph">
    <w:name w:val="paragraph"/>
    <w:basedOn w:val="Normal"/>
    <w:rsid w:val="0041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28BB"/>
  </w:style>
  <w:style w:type="character" w:customStyle="1" w:styleId="eop">
    <w:name w:val="eop"/>
    <w:basedOn w:val="DefaultParagraphFont"/>
    <w:rsid w:val="004128BB"/>
  </w:style>
  <w:style w:type="table" w:styleId="PlainTable1">
    <w:name w:val="Plain Table 1"/>
    <w:basedOn w:val="TableNormal"/>
    <w:uiPriority w:val="41"/>
    <w:rsid w:val="00042F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sis@uu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isis.sites.uu.nl/wp-content/uploads/sites/440/2019/01/2019-NISIS-membership-regulations-and-institution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sis@uu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057B926A3AF46AA24751168F811ED" ma:contentTypeVersion="4" ma:contentTypeDescription="Create a new document." ma:contentTypeScope="" ma:versionID="a396e915f639f0ebe8c03c20c589123b">
  <xsd:schema xmlns:xsd="http://www.w3.org/2001/XMLSchema" xmlns:xs="http://www.w3.org/2001/XMLSchema" xmlns:p="http://schemas.microsoft.com/office/2006/metadata/properties" xmlns:ns2="9ee37e08-7208-41ee-b324-eb3105ee4e2f" targetNamespace="http://schemas.microsoft.com/office/2006/metadata/properties" ma:root="true" ma:fieldsID="fe91d80e3bdc467bcf0d301ad7be569f" ns2:_="">
    <xsd:import namespace="9ee37e08-7208-41ee-b324-eb3105ee4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7e08-7208-41ee-b324-eb3105ee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669F9-FCB2-435A-9819-9AE3EAA8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CA5DB-8A35-4F3D-A7A1-2FAEE9097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37e08-7208-41ee-b324-eb3105ee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A1AF8-44F6-43AB-BD34-D26E50121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Prak, L.M.</dc:creator>
  <dc:description/>
  <cp:lastModifiedBy>Muller, A.S. (Sara)</cp:lastModifiedBy>
  <cp:revision>6</cp:revision>
  <cp:lastPrinted>2020-08-04T09:52:00Z</cp:lastPrinted>
  <dcterms:created xsi:type="dcterms:W3CDTF">2025-01-17T10:48:00Z</dcterms:created>
  <dcterms:modified xsi:type="dcterms:W3CDTF">2025-01-17T10:51:00Z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Leiden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0x010100AB0057B926A3AF46AA24751168F811ED</vt:lpwstr>
  </property>
</Properties>
</file>